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42" w:rsidRDefault="00861A42" w:rsidP="00861A42">
      <w:pPr>
        <w:pStyle w:val="Body"/>
        <w:rPr>
          <w:sz w:val="24"/>
          <w:szCs w:val="24"/>
        </w:rPr>
      </w:pPr>
    </w:p>
    <w:p w:rsidR="00861A42" w:rsidRDefault="00861A42" w:rsidP="00861A42">
      <w:pPr>
        <w:pStyle w:val="Body"/>
        <w:rPr>
          <w:sz w:val="24"/>
          <w:szCs w:val="24"/>
        </w:rPr>
      </w:pPr>
    </w:p>
    <w:p w:rsidR="00F37D90" w:rsidRPr="00861A42" w:rsidRDefault="00861A42" w:rsidP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I.</w:t>
      </w:r>
      <w:r w:rsidR="00895EE5" w:rsidRPr="00861A42">
        <w:rPr>
          <w:sz w:val="24"/>
          <w:szCs w:val="24"/>
        </w:rPr>
        <w:t xml:space="preserve"> </w:t>
      </w:r>
      <w:proofErr w:type="gramStart"/>
      <w:r w:rsidR="00895EE5" w:rsidRPr="00861A42">
        <w:rPr>
          <w:sz w:val="24"/>
          <w:szCs w:val="24"/>
        </w:rPr>
        <w:t>The</w:t>
      </w:r>
      <w:proofErr w:type="gramEnd"/>
      <w:r w:rsidR="00895EE5" w:rsidRPr="00861A42">
        <w:rPr>
          <w:sz w:val="24"/>
          <w:szCs w:val="24"/>
        </w:rPr>
        <w:t xml:space="preserve"> Wonder of Beauty in creation is acceptable awe.  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A.  Is this wonder acceptable for humans?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B.  What is the theology of physical desire?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II</w:t>
      </w:r>
      <w:r w:rsidR="00895EE5" w:rsidRPr="00861A42">
        <w:rPr>
          <w:sz w:val="24"/>
          <w:szCs w:val="24"/>
        </w:rPr>
        <w:t xml:space="preserve">. </w:t>
      </w:r>
      <w:proofErr w:type="gramStart"/>
      <w:r w:rsidR="00895EE5" w:rsidRPr="00861A42">
        <w:rPr>
          <w:sz w:val="24"/>
          <w:szCs w:val="24"/>
        </w:rPr>
        <w:t>The</w:t>
      </w:r>
      <w:proofErr w:type="gramEnd"/>
      <w:r w:rsidR="00895EE5" w:rsidRPr="00861A42">
        <w:rPr>
          <w:sz w:val="24"/>
          <w:szCs w:val="24"/>
        </w:rPr>
        <w:t xml:space="preserve"> Song of Solomon is replete with descriptions of physical desire.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 xml:space="preserve">A.  These expressions are deemed </w:t>
      </w:r>
      <w:r w:rsidR="00861A42">
        <w:rPr>
          <w:sz w:val="24"/>
          <w:szCs w:val="24"/>
        </w:rPr>
        <w:t>ordinate, healthy</w:t>
      </w:r>
      <w:r w:rsidRPr="00861A42">
        <w:rPr>
          <w:sz w:val="24"/>
          <w:szCs w:val="24"/>
        </w:rPr>
        <w:t xml:space="preserve"> and good.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 xml:space="preserve">B.  Intimacy and passion are ignited, not suppressed in </w:t>
      </w:r>
      <w:proofErr w:type="spellStart"/>
      <w:r w:rsidRPr="00861A42">
        <w:rPr>
          <w:sz w:val="24"/>
          <w:szCs w:val="24"/>
        </w:rPr>
        <w:t>SofS</w:t>
      </w:r>
      <w:proofErr w:type="spellEnd"/>
      <w:r w:rsidRPr="00861A42">
        <w:rPr>
          <w:sz w:val="24"/>
          <w:szCs w:val="24"/>
        </w:rPr>
        <w:t>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C.  At face value, the book in instructive and enlightening.</w:t>
      </w: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D.  The assumption of the</w:t>
      </w:r>
      <w:r w:rsidR="00895EE5" w:rsidRPr="00861A42">
        <w:rPr>
          <w:sz w:val="24"/>
          <w:szCs w:val="24"/>
        </w:rPr>
        <w:t xml:space="preserve"> images is that God is not dishonored in feeling them.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III</w:t>
      </w:r>
      <w:r w:rsidR="00895EE5" w:rsidRPr="00861A42">
        <w:rPr>
          <w:sz w:val="24"/>
          <w:szCs w:val="24"/>
        </w:rPr>
        <w:t>.</w:t>
      </w:r>
      <w:r w:rsidR="00895EE5" w:rsidRPr="00861A42">
        <w:rPr>
          <w:sz w:val="24"/>
          <w:szCs w:val="24"/>
        </w:rPr>
        <w:t xml:space="preserve"> In the name of</w:t>
      </w:r>
      <w:r w:rsidR="00895EE5" w:rsidRPr="00861A42">
        <w:rPr>
          <w:sz w:val="24"/>
          <w:szCs w:val="24"/>
        </w:rPr>
        <w:t xml:space="preserve"> chastity and abstinence, this message is often distorted.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A.  The man and the woman are not told to suppress their feelings.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B.  They are told to contextualize them.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C.  The beauty of this ideal is worthy of honor</w:t>
      </w:r>
      <w:r w:rsidR="00861A42">
        <w:rPr>
          <w:sz w:val="24"/>
          <w:szCs w:val="24"/>
        </w:rPr>
        <w:t>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D.  They worship each other.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IV</w:t>
      </w:r>
      <w:r w:rsidR="00895EE5" w:rsidRPr="00861A42">
        <w:rPr>
          <w:sz w:val="24"/>
          <w:szCs w:val="24"/>
        </w:rPr>
        <w:t xml:space="preserve">. </w:t>
      </w:r>
      <w:r w:rsidR="00895EE5" w:rsidRPr="00861A42">
        <w:rPr>
          <w:sz w:val="24"/>
          <w:szCs w:val="24"/>
        </w:rPr>
        <w:t>The</w:t>
      </w:r>
      <w:r w:rsidR="00895EE5" w:rsidRPr="00861A42">
        <w:rPr>
          <w:sz w:val="24"/>
          <w:szCs w:val="24"/>
        </w:rPr>
        <w:t xml:space="preserve"> placement of </w:t>
      </w:r>
      <w:proofErr w:type="spellStart"/>
      <w:r w:rsidR="00895EE5" w:rsidRPr="00861A42">
        <w:rPr>
          <w:sz w:val="24"/>
          <w:szCs w:val="24"/>
        </w:rPr>
        <w:t>SofS</w:t>
      </w:r>
      <w:proofErr w:type="spellEnd"/>
      <w:r w:rsidR="00895EE5" w:rsidRPr="00861A42">
        <w:rPr>
          <w:sz w:val="24"/>
          <w:szCs w:val="24"/>
        </w:rPr>
        <w:t xml:space="preserve"> in the poetry section of the Bible is all important.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A.  Human passion and Spiritual passion are not to be disconnected.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B.  We are invited to worship the Lord in the beauty of His Holiness.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C.  We are invited to gaze upon His beauty.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D.  The image of the bride and the bridegroom are used throughout scripture.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V</w:t>
      </w:r>
      <w:r w:rsidR="00895EE5" w:rsidRPr="00861A42">
        <w:rPr>
          <w:sz w:val="24"/>
          <w:szCs w:val="24"/>
        </w:rPr>
        <w:t>.  The lack of passion in our relationship to God is seen as a serious problem.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A.  Revelation 3:20 tells us that Jesus is knocking at our doors</w:t>
      </w:r>
      <w:r w:rsidR="00861A42">
        <w:rPr>
          <w:sz w:val="24"/>
          <w:szCs w:val="24"/>
        </w:rPr>
        <w:t xml:space="preserve"> </w:t>
      </w:r>
      <w:r w:rsidRPr="00861A42">
        <w:rPr>
          <w:sz w:val="24"/>
          <w:szCs w:val="24"/>
        </w:rPr>
        <w:t>(hearts</w:t>
      </w:r>
      <w:r w:rsidRPr="00861A42">
        <w:rPr>
          <w:sz w:val="24"/>
          <w:szCs w:val="24"/>
        </w:rPr>
        <w:t>)</w:t>
      </w:r>
      <w:r w:rsidR="00861A42">
        <w:rPr>
          <w:sz w:val="24"/>
          <w:szCs w:val="24"/>
        </w:rPr>
        <w:t>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B.  A duty</w:t>
      </w:r>
      <w:r w:rsidR="00861A42">
        <w:rPr>
          <w:sz w:val="24"/>
          <w:szCs w:val="24"/>
        </w:rPr>
        <w:t>-</w:t>
      </w:r>
      <w:r w:rsidRPr="00861A42">
        <w:rPr>
          <w:sz w:val="24"/>
          <w:szCs w:val="24"/>
        </w:rPr>
        <w:t>bound sp</w:t>
      </w:r>
      <w:r w:rsidRPr="00861A42">
        <w:rPr>
          <w:sz w:val="24"/>
          <w:szCs w:val="24"/>
        </w:rPr>
        <w:t>iritual relationship is not seen as acceptable.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C.  A spiritual relationship void of passion is seen as suspect.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p w:rsidR="00F37D90" w:rsidRPr="00861A42" w:rsidRDefault="00861A42">
      <w:pPr>
        <w:pStyle w:val="Body"/>
        <w:rPr>
          <w:sz w:val="24"/>
          <w:szCs w:val="24"/>
        </w:rPr>
      </w:pPr>
      <w:r>
        <w:rPr>
          <w:sz w:val="24"/>
          <w:szCs w:val="24"/>
        </w:rPr>
        <w:t>VI</w:t>
      </w:r>
      <w:r w:rsidR="00895EE5" w:rsidRPr="00861A42">
        <w:rPr>
          <w:sz w:val="24"/>
          <w:szCs w:val="24"/>
        </w:rPr>
        <w:t>.</w:t>
      </w:r>
      <w:bookmarkStart w:id="0" w:name="_GoBack"/>
      <w:bookmarkEnd w:id="0"/>
      <w:r w:rsidR="00895EE5" w:rsidRPr="00861A42">
        <w:rPr>
          <w:sz w:val="24"/>
          <w:szCs w:val="24"/>
        </w:rPr>
        <w:t xml:space="preserve"> When the Gospel is seen as a love story, it is correctly viewed.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A.  Without this reality, the mission of Jesus is undervalued.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 xml:space="preserve">B.  He </w:t>
      </w:r>
      <w:r w:rsidRPr="00861A42">
        <w:rPr>
          <w:sz w:val="24"/>
          <w:szCs w:val="24"/>
        </w:rPr>
        <w:t>came to save those He loves.</w:t>
      </w:r>
    </w:p>
    <w:p w:rsidR="00F37D90" w:rsidRPr="00861A42" w:rsidRDefault="00895EE5">
      <w:pPr>
        <w:pStyle w:val="Body"/>
        <w:rPr>
          <w:sz w:val="24"/>
          <w:szCs w:val="24"/>
        </w:rPr>
      </w:pPr>
      <w:r w:rsidRPr="00861A42">
        <w:rPr>
          <w:sz w:val="24"/>
          <w:szCs w:val="24"/>
        </w:rPr>
        <w:tab/>
        <w:t>C.  The love of Christ is to be our compelling motivation.</w:t>
      </w:r>
    </w:p>
    <w:p w:rsidR="00F37D90" w:rsidRPr="00861A42" w:rsidRDefault="00F37D90">
      <w:pPr>
        <w:pStyle w:val="Body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320"/>
        <w:gridCol w:w="3140"/>
      </w:tblGrid>
      <w:tr w:rsidR="00861A42" w:rsidRPr="00861A42" w:rsidTr="00861A42">
        <w:tc>
          <w:tcPr>
            <w:tcW w:w="1890" w:type="dxa"/>
            <w:shd w:val="clear" w:color="auto" w:fill="auto"/>
          </w:tcPr>
          <w:p w:rsidR="00861A42" w:rsidRPr="00861A42" w:rsidRDefault="00861A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  <w:tc>
          <w:tcPr>
            <w:tcW w:w="4320" w:type="dxa"/>
            <w:shd w:val="clear" w:color="auto" w:fill="auto"/>
          </w:tcPr>
          <w:p w:rsidR="00861A42" w:rsidRPr="00861A42" w:rsidRDefault="00861A42" w:rsidP="00861A42">
            <w:pPr>
              <w:pStyle w:val="Body"/>
              <w:rPr>
                <w:color w:val="auto"/>
              </w:rPr>
            </w:pPr>
          </w:p>
          <w:p w:rsidR="00861A42" w:rsidRPr="00C73272" w:rsidRDefault="00861A42" w:rsidP="00861A42">
            <w:pPr>
              <w:pStyle w:val="Body"/>
              <w:rPr>
                <w:i/>
                <w:color w:val="auto"/>
                <w:sz w:val="24"/>
                <w:szCs w:val="24"/>
              </w:rPr>
            </w:pPr>
            <w:r w:rsidRPr="00C73272">
              <w:rPr>
                <w:i/>
                <w:color w:val="auto"/>
                <w:sz w:val="24"/>
                <w:szCs w:val="24"/>
              </w:rPr>
              <w:t>Oh Lord, You’re beautiful.</w:t>
            </w:r>
          </w:p>
          <w:p w:rsidR="00861A42" w:rsidRPr="00C73272" w:rsidRDefault="00861A42" w:rsidP="00861A42">
            <w:pPr>
              <w:pStyle w:val="Body"/>
              <w:rPr>
                <w:i/>
                <w:color w:val="auto"/>
                <w:sz w:val="24"/>
                <w:szCs w:val="24"/>
              </w:rPr>
            </w:pPr>
            <w:r w:rsidRPr="00C73272">
              <w:rPr>
                <w:i/>
                <w:color w:val="auto"/>
                <w:sz w:val="24"/>
                <w:szCs w:val="24"/>
              </w:rPr>
              <w:t>Your face is all I seek,</w:t>
            </w:r>
          </w:p>
          <w:p w:rsidR="00861A42" w:rsidRPr="00C73272" w:rsidRDefault="00861A42" w:rsidP="00861A42">
            <w:pPr>
              <w:pStyle w:val="Body"/>
              <w:rPr>
                <w:i/>
                <w:color w:val="auto"/>
                <w:sz w:val="24"/>
                <w:szCs w:val="24"/>
              </w:rPr>
            </w:pPr>
            <w:r w:rsidRPr="00C73272">
              <w:rPr>
                <w:i/>
                <w:color w:val="auto"/>
                <w:sz w:val="24"/>
                <w:szCs w:val="24"/>
              </w:rPr>
              <w:t xml:space="preserve">And when Your eyes are on this </w:t>
            </w:r>
            <w:r w:rsidRPr="00C73272">
              <w:rPr>
                <w:i/>
                <w:color w:val="auto"/>
                <w:sz w:val="24"/>
                <w:szCs w:val="24"/>
              </w:rPr>
              <w:t>child,</w:t>
            </w:r>
          </w:p>
          <w:p w:rsidR="00861A42" w:rsidRPr="00C73272" w:rsidRDefault="00861A42" w:rsidP="00861A42">
            <w:pPr>
              <w:pStyle w:val="Body"/>
              <w:rPr>
                <w:i/>
                <w:color w:val="auto"/>
                <w:sz w:val="24"/>
                <w:szCs w:val="24"/>
              </w:rPr>
            </w:pPr>
            <w:r w:rsidRPr="00C73272">
              <w:rPr>
                <w:i/>
                <w:color w:val="auto"/>
                <w:sz w:val="24"/>
                <w:szCs w:val="24"/>
              </w:rPr>
              <w:t>Your grace abounds to me.</w:t>
            </w:r>
          </w:p>
          <w:p w:rsidR="00861A42" w:rsidRPr="00861A42" w:rsidRDefault="00861A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  <w:tc>
          <w:tcPr>
            <w:tcW w:w="3140" w:type="dxa"/>
            <w:shd w:val="clear" w:color="auto" w:fill="auto"/>
          </w:tcPr>
          <w:p w:rsidR="00861A42" w:rsidRPr="00861A42" w:rsidRDefault="00861A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</w:tr>
    </w:tbl>
    <w:p w:rsidR="00861A42" w:rsidRDefault="00861A42">
      <w:pPr>
        <w:pStyle w:val="Body"/>
      </w:pPr>
    </w:p>
    <w:sectPr w:rsidR="00861A4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E5" w:rsidRDefault="00895EE5">
      <w:r>
        <w:separator/>
      </w:r>
    </w:p>
  </w:endnote>
  <w:endnote w:type="continuationSeparator" w:id="0">
    <w:p w:rsidR="00895EE5" w:rsidRDefault="008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A42" w:rsidRDefault="00861A42">
    <w:pPr>
      <w:pStyle w:val="Footer"/>
      <w:rPr>
        <w:sz w:val="22"/>
        <w:szCs w:val="22"/>
      </w:rPr>
    </w:pPr>
    <w:r>
      <w:rPr>
        <w:b/>
        <w:sz w:val="22"/>
        <w:szCs w:val="22"/>
      </w:rPr>
      <w:t xml:space="preserve">Opportunities for Study:  </w:t>
    </w:r>
    <w:r w:rsidR="009747AE">
      <w:rPr>
        <w:b/>
        <w:sz w:val="22"/>
        <w:szCs w:val="22"/>
      </w:rPr>
      <w:t>Monday Men’s Breakfast,</w:t>
    </w:r>
    <w:r w:rsidR="009747AE">
      <w:rPr>
        <w:sz w:val="22"/>
        <w:szCs w:val="22"/>
      </w:rPr>
      <w:t xml:space="preserve"> The Landing, Williamsburg</w:t>
    </w:r>
  </w:p>
  <w:p w:rsidR="009747AE" w:rsidRPr="009747AE" w:rsidRDefault="009747AE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 xml:space="preserve">Thursday Men’s Breakfast, </w:t>
    </w:r>
    <w:r>
      <w:rPr>
        <w:sz w:val="22"/>
        <w:szCs w:val="22"/>
      </w:rPr>
      <w:t>Greek Hellenic Center, Newport News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E5" w:rsidRDefault="00895EE5">
      <w:r>
        <w:separator/>
      </w:r>
    </w:p>
  </w:footnote>
  <w:footnote w:type="continuationSeparator" w:id="0">
    <w:p w:rsidR="00895EE5" w:rsidRDefault="0089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90" w:rsidRDefault="00895EE5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861A42">
      <w:rPr>
        <w:sz w:val="22"/>
        <w:szCs w:val="22"/>
      </w:rPr>
      <w:t>The Song of Solomon</w:t>
    </w:r>
    <w:r w:rsidR="00861A42" w:rsidRPr="00861A42">
      <w:rPr>
        <w:sz w:val="22"/>
        <w:szCs w:val="22"/>
      </w:rPr>
      <w:t>, Session 2</w:t>
    </w:r>
    <w:r w:rsidR="00861A42" w:rsidRPr="00861A42">
      <w:rPr>
        <w:sz w:val="22"/>
        <w:szCs w:val="22"/>
      </w:rPr>
      <w:tab/>
    </w:r>
    <w:r w:rsidRPr="00861A42">
      <w:rPr>
        <w:sz w:val="22"/>
        <w:szCs w:val="22"/>
      </w:rPr>
      <w:tab/>
    </w:r>
    <w:r w:rsidR="00861A42">
      <w:rPr>
        <w:sz w:val="22"/>
        <w:szCs w:val="22"/>
      </w:rPr>
      <w:t>The Theology of Beauty</w:t>
    </w:r>
  </w:p>
  <w:p w:rsidR="00861A42" w:rsidRPr="00861A42" w:rsidRDefault="00861A42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May 14,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3A7"/>
    <w:multiLevelType w:val="hybridMultilevel"/>
    <w:tmpl w:val="FF8C3F32"/>
    <w:styleLink w:val="Numbered"/>
    <w:lvl w:ilvl="0" w:tplc="D28612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C78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41A5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C6C9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01A3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0036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80E3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48F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AE6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2610A4"/>
    <w:multiLevelType w:val="hybridMultilevel"/>
    <w:tmpl w:val="FF8C3F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90"/>
    <w:rsid w:val="00264BBA"/>
    <w:rsid w:val="00861A42"/>
    <w:rsid w:val="00895EE5"/>
    <w:rsid w:val="00957A77"/>
    <w:rsid w:val="009747AE"/>
    <w:rsid w:val="00C73272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2CCCC-1C30-4EA5-96A5-1ED0FE7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6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42"/>
    <w:rPr>
      <w:sz w:val="24"/>
      <w:szCs w:val="24"/>
    </w:rPr>
  </w:style>
  <w:style w:type="table" w:styleId="TableGrid">
    <w:name w:val="Table Grid"/>
    <w:basedOn w:val="TableNormal"/>
    <w:uiPriority w:val="39"/>
    <w:rsid w:val="0086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3</cp:revision>
  <cp:lastPrinted>2017-05-13T22:47:00Z</cp:lastPrinted>
  <dcterms:created xsi:type="dcterms:W3CDTF">2017-05-13T22:41:00Z</dcterms:created>
  <dcterms:modified xsi:type="dcterms:W3CDTF">2017-05-13T22:55:00Z</dcterms:modified>
</cp:coreProperties>
</file>